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A8354" w14:textId="603A70C8" w:rsidR="0091451B" w:rsidRDefault="00AB252A" w:rsidP="00AB252A">
      <w:pPr>
        <w:ind w:left="708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</w:t>
      </w:r>
    </w:p>
    <w:p w14:paraId="31CFB18C" w14:textId="63AE798C" w:rsidR="00AB252A" w:rsidRPr="00AB252A" w:rsidRDefault="00AB252A" w:rsidP="0091451B">
      <w:r w:rsidRPr="00AB252A">
        <w:t>Beste lezer,</w:t>
      </w:r>
    </w:p>
    <w:p w14:paraId="583FB73C" w14:textId="77777777" w:rsidR="001D4C1F" w:rsidRDefault="001D4C1F" w:rsidP="0091451B">
      <w:pPr>
        <w:rPr>
          <w:b/>
          <w:color w:val="FF0000"/>
        </w:rPr>
      </w:pPr>
    </w:p>
    <w:p w14:paraId="10DD0470" w14:textId="68852DEC" w:rsidR="0091451B" w:rsidRPr="00597632" w:rsidRDefault="0091451B" w:rsidP="0091451B">
      <w:pPr>
        <w:rPr>
          <w:b/>
          <w:color w:val="FF0000"/>
        </w:rPr>
      </w:pPr>
      <w:r w:rsidRPr="00597632">
        <w:rPr>
          <w:b/>
          <w:color w:val="FF0000"/>
        </w:rPr>
        <w:t xml:space="preserve">Actie Pepernoot van het Fonds Kinderhulp komt er weer aan! </w:t>
      </w:r>
    </w:p>
    <w:p w14:paraId="09FFE4C7" w14:textId="07553B91" w:rsidR="0091451B" w:rsidRPr="005361AC" w:rsidRDefault="005361AC" w:rsidP="0091451B">
      <w:r w:rsidRPr="005361AC">
        <w:t>N</w:t>
      </w:r>
      <w:r w:rsidR="006E6680" w:rsidRPr="005361AC">
        <w:t>et als afgelopen jaar</w:t>
      </w:r>
      <w:r w:rsidR="0091451B" w:rsidRPr="005361AC">
        <w:t xml:space="preserve"> </w:t>
      </w:r>
      <w:r w:rsidR="006E6680" w:rsidRPr="005361AC">
        <w:t xml:space="preserve">zet Welzijn Hoeksche Waard </w:t>
      </w:r>
      <w:r w:rsidR="00597632" w:rsidRPr="005361AC">
        <w:t xml:space="preserve">ook </w:t>
      </w:r>
      <w:r w:rsidR="006E6680" w:rsidRPr="005361AC">
        <w:t xml:space="preserve">dit jaar in, als intermediair voor Fonds Kinderhulp, </w:t>
      </w:r>
      <w:r w:rsidR="0091451B" w:rsidRPr="005361AC">
        <w:t xml:space="preserve">om te zorgen dat kinderen die in armoede opgroeien óók een cadeautje in hun schoen krijgen. </w:t>
      </w:r>
      <w:r w:rsidR="00551BEB" w:rsidRPr="005361AC">
        <w:t>Jullie kunnen</w:t>
      </w:r>
      <w:r w:rsidR="0091451B" w:rsidRPr="005361AC">
        <w:t xml:space="preserve"> ons helpen de </w:t>
      </w:r>
      <w:r w:rsidR="00597632" w:rsidRPr="005361AC">
        <w:t xml:space="preserve">gegevens van de </w:t>
      </w:r>
      <w:r w:rsidR="0091451B" w:rsidRPr="005361AC">
        <w:t>kinderen</w:t>
      </w:r>
      <w:r w:rsidR="006E6680" w:rsidRPr="005361AC">
        <w:t>,</w:t>
      </w:r>
      <w:r w:rsidR="0091451B" w:rsidRPr="005361AC">
        <w:t xml:space="preserve"> </w:t>
      </w:r>
      <w:r w:rsidR="00597632" w:rsidRPr="005361AC">
        <w:t>waarvan jullie vinden dat ze in aanmerking</w:t>
      </w:r>
      <w:r w:rsidR="0091451B" w:rsidRPr="005361AC">
        <w:t xml:space="preserve"> komen voor de actie</w:t>
      </w:r>
      <w:r w:rsidR="00597632" w:rsidRPr="005361AC">
        <w:t>,</w:t>
      </w:r>
      <w:r w:rsidR="0091451B" w:rsidRPr="005361AC">
        <w:t xml:space="preserve"> bij ons aan te melden. We ontvangen de aanmeldingen graag </w:t>
      </w:r>
      <w:r w:rsidR="00503ECF">
        <w:rPr>
          <w:b/>
          <w:u w:val="single"/>
        </w:rPr>
        <w:t>uiterlijk 29</w:t>
      </w:r>
      <w:r w:rsidR="0091451B" w:rsidRPr="005361AC">
        <w:rPr>
          <w:b/>
          <w:u w:val="single"/>
        </w:rPr>
        <w:t xml:space="preserve"> oktober</w:t>
      </w:r>
      <w:r w:rsidR="006E6680" w:rsidRPr="005361AC">
        <w:t xml:space="preserve">. </w:t>
      </w:r>
    </w:p>
    <w:p w14:paraId="38F86097" w14:textId="77777777" w:rsidR="0091451B" w:rsidRDefault="0091451B" w:rsidP="0091451B"/>
    <w:p w14:paraId="2B9E4079" w14:textId="2964CF48" w:rsidR="0091451B" w:rsidRPr="00597632" w:rsidRDefault="0091451B" w:rsidP="0091451B">
      <w:r w:rsidRPr="00DB076A">
        <w:rPr>
          <w:b/>
          <w:bCs/>
          <w:color w:val="FF0000"/>
        </w:rPr>
        <w:t>Voor wie is Actie Pepernoot?</w:t>
      </w:r>
      <w:r w:rsidR="005B4919" w:rsidRPr="00DB076A">
        <w:rPr>
          <w:rFonts w:ascii="Open Sans" w:hAnsi="Open Sans"/>
          <w:color w:val="FF0000"/>
        </w:rPr>
        <w:t xml:space="preserve"> </w:t>
      </w:r>
      <w:r w:rsidRPr="00597632">
        <w:rPr>
          <w:b/>
          <w:bCs/>
        </w:rPr>
        <w:br/>
      </w:r>
      <w:r w:rsidRPr="005361AC">
        <w:t xml:space="preserve">Met Actie Pepernoot geeft Fonds </w:t>
      </w:r>
      <w:r w:rsidRPr="005361AC">
        <w:rPr>
          <w:rFonts w:asciiTheme="minorHAnsi" w:hAnsiTheme="minorHAnsi"/>
        </w:rPr>
        <w:t xml:space="preserve">Kinderhulp </w:t>
      </w:r>
      <w:r w:rsidR="005B4919" w:rsidRPr="005361AC">
        <w:rPr>
          <w:rFonts w:asciiTheme="minorHAnsi" w:hAnsiTheme="minorHAnsi"/>
          <w:b/>
        </w:rPr>
        <w:t xml:space="preserve">digitale cadeaucodes </w:t>
      </w:r>
      <w:r w:rsidRPr="005361AC">
        <w:rPr>
          <w:rFonts w:asciiTheme="minorHAnsi" w:hAnsiTheme="minorHAnsi"/>
        </w:rPr>
        <w:t>weg</w:t>
      </w:r>
      <w:r w:rsidRPr="005361AC">
        <w:t xml:space="preserve"> t.w.v. 25 Euro aan ouders van kinderen en jongeren van 0 t/m 20 jaar die in armoede opgroeien. </w:t>
      </w:r>
      <w:r w:rsidR="006E6680" w:rsidRPr="005361AC">
        <w:t>Aanvragen voor pleegkinderen is niet meer mogelijk. Mocht je vragen hierover hebben, dan</w:t>
      </w:r>
      <w:r w:rsidR="00C360F9" w:rsidRPr="005361AC">
        <w:t xml:space="preserve"> hoort het Fonds dit graag</w:t>
      </w:r>
      <w:r w:rsidR="006E6680" w:rsidRPr="005361AC">
        <w:t xml:space="preserve">. </w:t>
      </w:r>
      <w:r w:rsidRPr="005361AC">
        <w:t xml:space="preserve">De </w:t>
      </w:r>
      <w:r w:rsidR="005B4919" w:rsidRPr="005361AC">
        <w:rPr>
          <w:rFonts w:asciiTheme="minorHAnsi" w:hAnsiTheme="minorHAnsi"/>
        </w:rPr>
        <w:t xml:space="preserve">digitale cadeaucodes </w:t>
      </w:r>
      <w:r w:rsidR="005B4919" w:rsidRPr="005361AC">
        <w:t>zijn</w:t>
      </w:r>
      <w:r w:rsidR="00597632" w:rsidRPr="005361AC">
        <w:t xml:space="preserve"> </w:t>
      </w:r>
      <w:r w:rsidR="006E6680" w:rsidRPr="001D4C1F">
        <w:rPr>
          <w:b/>
        </w:rPr>
        <w:t>alléé</w:t>
      </w:r>
      <w:r w:rsidR="00551BEB" w:rsidRPr="001D4C1F">
        <w:rPr>
          <w:b/>
        </w:rPr>
        <w:t xml:space="preserve">n </w:t>
      </w:r>
      <w:r w:rsidRPr="001D4C1F">
        <w:rPr>
          <w:b/>
        </w:rPr>
        <w:t>online</w:t>
      </w:r>
      <w:r w:rsidRPr="005361AC">
        <w:t xml:space="preserve"> te besteden bij V&amp;D. </w:t>
      </w:r>
    </w:p>
    <w:p w14:paraId="711C1D99" w14:textId="77777777" w:rsidR="0091451B" w:rsidRDefault="0091451B" w:rsidP="0091451B"/>
    <w:p w14:paraId="42EA8985" w14:textId="5ABA6631" w:rsidR="005361AC" w:rsidRDefault="00551BEB" w:rsidP="0091451B">
      <w:r>
        <w:t>Bij</w:t>
      </w:r>
      <w:r w:rsidR="00597632">
        <w:t xml:space="preserve"> Welzijn</w:t>
      </w:r>
      <w:r w:rsidR="0091451B">
        <w:t xml:space="preserve"> </w:t>
      </w:r>
      <w:r w:rsidR="00F6178B">
        <w:t xml:space="preserve">Hoeksche Waard </w:t>
      </w:r>
      <w:r>
        <w:t>zijn</w:t>
      </w:r>
      <w:r w:rsidR="0091451B">
        <w:t xml:space="preserve"> lang niet </w:t>
      </w:r>
      <w:r w:rsidR="0091451B" w:rsidRPr="003F05A1">
        <w:t xml:space="preserve">alle gezinnen </w:t>
      </w:r>
      <w:r w:rsidR="005361AC" w:rsidRPr="005361AC">
        <w:t>in beeld die in aanmerking kunnen komen voor de actie</w:t>
      </w:r>
      <w:r>
        <w:t xml:space="preserve">. </w:t>
      </w:r>
      <w:r w:rsidR="00597632">
        <w:t xml:space="preserve">Wij </w:t>
      </w:r>
      <w:r w:rsidR="005361AC">
        <w:t xml:space="preserve">willen jullie </w:t>
      </w:r>
      <w:r w:rsidR="00597632" w:rsidRPr="00DB076A">
        <w:rPr>
          <w:rFonts w:asciiTheme="minorHAnsi" w:hAnsiTheme="minorHAnsi"/>
        </w:rPr>
        <w:t>vragen</w:t>
      </w:r>
      <w:r w:rsidR="001D4C1F">
        <w:rPr>
          <w:rFonts w:asciiTheme="minorHAnsi" w:hAnsiTheme="minorHAnsi"/>
        </w:rPr>
        <w:t>,</w:t>
      </w:r>
      <w:r w:rsidRPr="00DB076A">
        <w:rPr>
          <w:rFonts w:asciiTheme="minorHAnsi" w:hAnsiTheme="minorHAnsi"/>
        </w:rPr>
        <w:t xml:space="preserve"> </w:t>
      </w:r>
      <w:r w:rsidR="005361AC">
        <w:rPr>
          <w:rFonts w:asciiTheme="minorHAnsi" w:hAnsiTheme="minorHAnsi"/>
        </w:rPr>
        <w:t xml:space="preserve">om </w:t>
      </w:r>
      <w:r w:rsidR="001D4C1F">
        <w:rPr>
          <w:rFonts w:asciiTheme="minorHAnsi" w:hAnsiTheme="minorHAnsi"/>
        </w:rPr>
        <w:t xml:space="preserve">in </w:t>
      </w:r>
      <w:r w:rsidR="005361AC">
        <w:rPr>
          <w:rFonts w:asciiTheme="minorHAnsi" w:hAnsiTheme="minorHAnsi"/>
        </w:rPr>
        <w:t xml:space="preserve">je </w:t>
      </w:r>
      <w:r w:rsidRPr="00DB076A">
        <w:rPr>
          <w:rFonts w:asciiTheme="minorHAnsi" w:hAnsiTheme="minorHAnsi"/>
        </w:rPr>
        <w:t>eigen</w:t>
      </w:r>
      <w:r w:rsidR="0091451B" w:rsidRPr="00DB076A">
        <w:rPr>
          <w:rFonts w:asciiTheme="minorHAnsi" w:hAnsiTheme="minorHAnsi"/>
        </w:rPr>
        <w:t xml:space="preserve"> net</w:t>
      </w:r>
      <w:r w:rsidRPr="00DB076A">
        <w:rPr>
          <w:rFonts w:asciiTheme="minorHAnsi" w:hAnsiTheme="minorHAnsi"/>
        </w:rPr>
        <w:t>werk of caseload</w:t>
      </w:r>
      <w:r w:rsidR="001D4C1F">
        <w:rPr>
          <w:rFonts w:asciiTheme="minorHAnsi" w:hAnsiTheme="minorHAnsi"/>
        </w:rPr>
        <w:t>,</w:t>
      </w:r>
      <w:r w:rsidRPr="00DB076A">
        <w:rPr>
          <w:rFonts w:asciiTheme="minorHAnsi" w:hAnsiTheme="minorHAnsi"/>
        </w:rPr>
        <w:t xml:space="preserve"> </w:t>
      </w:r>
      <w:r w:rsidR="001D4C1F">
        <w:rPr>
          <w:rFonts w:asciiTheme="minorHAnsi" w:hAnsiTheme="minorHAnsi"/>
        </w:rPr>
        <w:t>te kijken naar</w:t>
      </w:r>
      <w:r w:rsidR="00597632" w:rsidRPr="00DB076A">
        <w:rPr>
          <w:rFonts w:asciiTheme="minorHAnsi" w:hAnsiTheme="minorHAnsi"/>
        </w:rPr>
        <w:t xml:space="preserve"> </w:t>
      </w:r>
      <w:r w:rsidR="0091451B" w:rsidRPr="00DB076A">
        <w:rPr>
          <w:rFonts w:asciiTheme="minorHAnsi" w:hAnsiTheme="minorHAnsi"/>
        </w:rPr>
        <w:t xml:space="preserve">gezinnen </w:t>
      </w:r>
      <w:r w:rsidRPr="00DB076A">
        <w:rPr>
          <w:rFonts w:asciiTheme="minorHAnsi" w:hAnsiTheme="minorHAnsi"/>
        </w:rPr>
        <w:t xml:space="preserve">waar </w:t>
      </w:r>
      <w:r w:rsidR="00597632" w:rsidRPr="00DB076A">
        <w:rPr>
          <w:rFonts w:asciiTheme="minorHAnsi" w:hAnsiTheme="minorHAnsi"/>
        </w:rPr>
        <w:t xml:space="preserve">zeer </w:t>
      </w:r>
      <w:r w:rsidRPr="00DB076A">
        <w:rPr>
          <w:rFonts w:asciiTheme="minorHAnsi" w:hAnsiTheme="minorHAnsi"/>
        </w:rPr>
        <w:t xml:space="preserve">beperkte financiële ruimte is om de kinderen </w:t>
      </w:r>
      <w:r w:rsidR="00597632" w:rsidRPr="00DB076A">
        <w:rPr>
          <w:rFonts w:asciiTheme="minorHAnsi" w:hAnsiTheme="minorHAnsi"/>
        </w:rPr>
        <w:t xml:space="preserve">met </w:t>
      </w:r>
      <w:r w:rsidRPr="00DB076A">
        <w:rPr>
          <w:rFonts w:asciiTheme="minorHAnsi" w:hAnsiTheme="minorHAnsi"/>
        </w:rPr>
        <w:t xml:space="preserve">een extraatje te </w:t>
      </w:r>
      <w:r w:rsidR="00597632" w:rsidRPr="00DB076A">
        <w:rPr>
          <w:rFonts w:asciiTheme="minorHAnsi" w:hAnsiTheme="minorHAnsi"/>
        </w:rPr>
        <w:t>verrassen</w:t>
      </w:r>
      <w:r w:rsidRPr="00DB076A">
        <w:rPr>
          <w:rFonts w:asciiTheme="minorHAnsi" w:hAnsiTheme="minorHAnsi"/>
        </w:rPr>
        <w:t>.</w:t>
      </w:r>
      <w:r w:rsidR="0091451B" w:rsidRPr="00DB076A">
        <w:rPr>
          <w:rFonts w:asciiTheme="minorHAnsi" w:hAnsiTheme="minorHAnsi"/>
        </w:rPr>
        <w:t xml:space="preserve"> Wij</w:t>
      </w:r>
      <w:r w:rsidR="006E6680">
        <w:t xml:space="preserve"> bundelen</w:t>
      </w:r>
      <w:r w:rsidR="0091451B" w:rsidRPr="003F05A1">
        <w:t xml:space="preserve"> de aanvragen zodat </w:t>
      </w:r>
      <w:r w:rsidR="00597632">
        <w:t>die in één keer kunnen</w:t>
      </w:r>
      <w:r w:rsidR="0091451B" w:rsidRPr="003F05A1">
        <w:t xml:space="preserve"> worden verstuurd. </w:t>
      </w:r>
      <w:r w:rsidR="005361AC">
        <w:t xml:space="preserve"> </w:t>
      </w:r>
      <w:r w:rsidR="006E6680">
        <w:rPr>
          <w:b/>
        </w:rPr>
        <w:t>Let op: de aanvraag is</w:t>
      </w:r>
      <w:r w:rsidR="0091451B" w:rsidRPr="00D2286C">
        <w:rPr>
          <w:b/>
        </w:rPr>
        <w:t xml:space="preserve"> geen garantie!</w:t>
      </w:r>
      <w:r w:rsidR="0091451B" w:rsidRPr="003F05A1">
        <w:t xml:space="preserve"> </w:t>
      </w:r>
      <w:r w:rsidR="005B4919" w:rsidRPr="00E72341">
        <w:t>Het Fonds Kinderhulp is bij de toekenning afhankelijk van de ontvangen gi</w:t>
      </w:r>
      <w:r w:rsidR="005B4919">
        <w:t xml:space="preserve">ften! </w:t>
      </w:r>
      <w:r w:rsidR="00597632">
        <w:t>Doe dus vooral</w:t>
      </w:r>
      <w:r w:rsidR="0091451B" w:rsidRPr="00C07B13">
        <w:t xml:space="preserve"> geen toezeggingen aan begeleiders, ouders, etc. Dat voorkomt teleurstellingen. Als wij we de codes hebben ontvangen zullen wij </w:t>
      </w:r>
      <w:r w:rsidR="005B4919">
        <w:t xml:space="preserve">aan </w:t>
      </w:r>
      <w:r w:rsidR="00D2286C">
        <w:t>jullie</w:t>
      </w:r>
      <w:r w:rsidR="0091451B" w:rsidRPr="00C07B13">
        <w:t xml:space="preserve"> aanmelders vragen deze </w:t>
      </w:r>
      <w:r w:rsidR="0091451B" w:rsidRPr="00D2286C">
        <w:rPr>
          <w:b/>
        </w:rPr>
        <w:t>zelf</w:t>
      </w:r>
      <w:r w:rsidR="0091451B" w:rsidRPr="00C07B13">
        <w:t xml:space="preserve"> aan de gezinnen uit te reiken.</w:t>
      </w:r>
      <w:r>
        <w:t xml:space="preserve"> </w:t>
      </w:r>
    </w:p>
    <w:p w14:paraId="3904EB16" w14:textId="77777777" w:rsidR="005361AC" w:rsidRDefault="005361AC" w:rsidP="0091451B"/>
    <w:p w14:paraId="427664BE" w14:textId="3AAA7986" w:rsidR="0091451B" w:rsidRPr="005361AC" w:rsidRDefault="005361AC" w:rsidP="0091451B">
      <w:r>
        <w:rPr>
          <w:b/>
          <w:color w:val="FF0000"/>
        </w:rPr>
        <w:t>Welke</w:t>
      </w:r>
      <w:r w:rsidRPr="00AB252A">
        <w:rPr>
          <w:b/>
          <w:color w:val="FF0000"/>
        </w:rPr>
        <w:t xml:space="preserve"> </w:t>
      </w:r>
      <w:proofErr w:type="spellStart"/>
      <w:r w:rsidRPr="00AB252A">
        <w:rPr>
          <w:b/>
          <w:color w:val="FF0000"/>
        </w:rPr>
        <w:t>kindgegevens</w:t>
      </w:r>
      <w:proofErr w:type="spellEnd"/>
      <w:r w:rsidRPr="00AB252A">
        <w:rPr>
          <w:b/>
          <w:color w:val="FF0000"/>
        </w:rPr>
        <w:t xml:space="preserve"> aanleveren?</w:t>
      </w:r>
    </w:p>
    <w:p w14:paraId="53039494" w14:textId="77777777" w:rsidR="0091451B" w:rsidRDefault="0091451B" w:rsidP="0091451B">
      <w:r>
        <w:t>Benodigde gegevens voor de aanvraag</w:t>
      </w:r>
      <w:r w:rsidR="005B4919">
        <w:t xml:space="preserve"> per kind invullen </w:t>
      </w:r>
      <w:r w:rsidR="005B4919" w:rsidRPr="001D4C1F">
        <w:t>in het</w:t>
      </w:r>
      <w:r w:rsidR="005B4919" w:rsidRPr="00DB076A">
        <w:rPr>
          <w:b/>
        </w:rPr>
        <w:t xml:space="preserve"> bijgevoegde Exel bestand</w:t>
      </w:r>
      <w:r>
        <w:t>:</w:t>
      </w:r>
    </w:p>
    <w:p w14:paraId="4B67DD83" w14:textId="77777777" w:rsidR="0091451B" w:rsidRDefault="0091451B" w:rsidP="0091451B">
      <w:r>
        <w:t>•</w:t>
      </w:r>
      <w:r>
        <w:tab/>
        <w:t xml:space="preserve">Naam kind met letters (initialen); </w:t>
      </w:r>
      <w:r w:rsidRPr="00C07B13">
        <w:t>Eerste letter voornaam, Eerste letter achternaam</w:t>
      </w:r>
    </w:p>
    <w:p w14:paraId="6AA9CC12" w14:textId="77777777" w:rsidR="0091451B" w:rsidRDefault="0091451B" w:rsidP="0091451B">
      <w:r>
        <w:t>•</w:t>
      </w:r>
      <w:r>
        <w:tab/>
        <w:t>Geslacht</w:t>
      </w:r>
    </w:p>
    <w:p w14:paraId="0F06B472" w14:textId="77777777" w:rsidR="0091451B" w:rsidRDefault="0091451B" w:rsidP="0091451B">
      <w:r>
        <w:t>•</w:t>
      </w:r>
      <w:r>
        <w:tab/>
        <w:t>Geboortedatum</w:t>
      </w:r>
    </w:p>
    <w:p w14:paraId="0F452E18" w14:textId="6FCD2580" w:rsidR="0091451B" w:rsidRDefault="0091451B" w:rsidP="0091451B">
      <w:r>
        <w:t>•</w:t>
      </w:r>
      <w:r>
        <w:tab/>
        <w:t>Gemeente</w:t>
      </w:r>
      <w:r w:rsidR="00A9330D">
        <w:t xml:space="preserve"> (Hoeksche Waard)</w:t>
      </w:r>
    </w:p>
    <w:p w14:paraId="61516011" w14:textId="77777777" w:rsidR="001B7AB7" w:rsidRDefault="0091451B" w:rsidP="0091451B">
      <w:r>
        <w:t>•</w:t>
      </w:r>
      <w:r>
        <w:tab/>
        <w:t>F</w:t>
      </w:r>
      <w:r w:rsidRPr="00C07B13">
        <w:t xml:space="preserve">inanciële situatie </w:t>
      </w:r>
      <w:r>
        <w:t>v</w:t>
      </w:r>
      <w:r w:rsidR="00153159">
        <w:t xml:space="preserve">an de ouders/verzorgers. </w:t>
      </w:r>
    </w:p>
    <w:p w14:paraId="124A3F60" w14:textId="059D5BBF" w:rsidR="005B4919" w:rsidRPr="001B7AB7" w:rsidRDefault="001B7AB7" w:rsidP="0091451B">
      <w:r>
        <w:tab/>
      </w:r>
      <w:r w:rsidRPr="001B7AB7">
        <w:rPr>
          <w:u w:val="single"/>
        </w:rPr>
        <w:t>Kies uit;</w:t>
      </w:r>
      <w:r w:rsidRPr="001B7AB7">
        <w:t xml:space="preserve"> Geen inkomen, Inkomen uit loon, winst en/of uitkering, kind valt onder voogdij van een </w:t>
      </w:r>
      <w:r w:rsidRPr="001B7AB7">
        <w:tab/>
        <w:t>instelling, onbekend</w:t>
      </w:r>
    </w:p>
    <w:p w14:paraId="164E9EFE" w14:textId="77777777" w:rsidR="001B7AB7" w:rsidRDefault="0091451B" w:rsidP="0091451B">
      <w:r>
        <w:t>•</w:t>
      </w:r>
      <w:r>
        <w:tab/>
      </w:r>
      <w:r w:rsidR="005A37FF">
        <w:t>Problematische sch</w:t>
      </w:r>
      <w:r w:rsidR="001B7AB7">
        <w:t xml:space="preserve">ulden. </w:t>
      </w:r>
    </w:p>
    <w:p w14:paraId="787A51E6" w14:textId="225722EE" w:rsidR="001B7AB7" w:rsidRPr="001B7AB7" w:rsidRDefault="001B7AB7" w:rsidP="0091451B">
      <w:r>
        <w:tab/>
      </w:r>
      <w:r w:rsidRPr="001B7AB7">
        <w:rPr>
          <w:u w:val="single"/>
        </w:rPr>
        <w:t>Kies Ja</w:t>
      </w:r>
      <w:r w:rsidRPr="001B7AB7">
        <w:t xml:space="preserve">, bij betalingsproblemen, schulden of schuldenregeling, </w:t>
      </w:r>
      <w:r w:rsidRPr="001B7AB7">
        <w:rPr>
          <w:u w:val="single"/>
        </w:rPr>
        <w:t>Kies Nee</w:t>
      </w:r>
      <w:r w:rsidRPr="001B7AB7">
        <w:t xml:space="preserve"> indien onbekend of geen </w:t>
      </w:r>
      <w:r w:rsidRPr="001B7AB7">
        <w:tab/>
        <w:t>problematische schulden</w:t>
      </w:r>
      <w:r w:rsidRPr="001B7AB7">
        <w:rPr>
          <w:sz w:val="24"/>
        </w:rPr>
        <w:t>.</w:t>
      </w:r>
    </w:p>
    <w:p w14:paraId="25BB94A1" w14:textId="039F9881" w:rsidR="005A37FF" w:rsidRPr="001B7AB7" w:rsidRDefault="005A37FF" w:rsidP="0091451B">
      <w:r w:rsidRPr="001B7AB7">
        <w:t>In het Excel-format mag het bedrag leeg blijven</w:t>
      </w:r>
    </w:p>
    <w:p w14:paraId="1EEA79A6" w14:textId="77777777" w:rsidR="00AB252A" w:rsidRDefault="00AB252A" w:rsidP="0091451B">
      <w:pPr>
        <w:rPr>
          <w:b/>
          <w:color w:val="FF0000"/>
        </w:rPr>
      </w:pPr>
    </w:p>
    <w:p w14:paraId="3BF992D7" w14:textId="0A41F1EB" w:rsidR="00AB252A" w:rsidRPr="00AB252A" w:rsidRDefault="00AB252A" w:rsidP="0091451B">
      <w:pPr>
        <w:rPr>
          <w:b/>
          <w:color w:val="FF0000"/>
        </w:rPr>
      </w:pPr>
      <w:r w:rsidRPr="00AB252A">
        <w:rPr>
          <w:b/>
          <w:color w:val="FF0000"/>
        </w:rPr>
        <w:t>Aan wie kunt u de a</w:t>
      </w:r>
      <w:r w:rsidR="0091451B" w:rsidRPr="00AB252A">
        <w:rPr>
          <w:b/>
          <w:color w:val="FF0000"/>
        </w:rPr>
        <w:t>anvragen doorgeven</w:t>
      </w:r>
      <w:r w:rsidRPr="00AB252A">
        <w:rPr>
          <w:b/>
          <w:color w:val="FF0000"/>
        </w:rPr>
        <w:t>?</w:t>
      </w:r>
    </w:p>
    <w:p w14:paraId="78C1D70C" w14:textId="1674AD44" w:rsidR="00DB076A" w:rsidRDefault="00E90242" w:rsidP="003915D3">
      <w:r>
        <w:t>Aanvragen kan je</w:t>
      </w:r>
      <w:r w:rsidR="003915D3" w:rsidRPr="003915D3">
        <w:t xml:space="preserve"> doorgeven aan Joyce Krom, Corine Velthuyzen en Annemarie Zirkzee</w:t>
      </w:r>
      <w:r>
        <w:t xml:space="preserve">. </w:t>
      </w:r>
      <w:r w:rsidR="003915D3" w:rsidRPr="003915D3">
        <w:t>Dit kan ook door middel van het invullen van het Excel-bestand wat u in de bijlage vindt.</w:t>
      </w:r>
      <w:r w:rsidR="003915D3">
        <w:t xml:space="preserve"> </w:t>
      </w:r>
      <w:r w:rsidR="0091451B">
        <w:t xml:space="preserve">Alvast bedankt voor het </w:t>
      </w:r>
      <w:r w:rsidR="00DB076A">
        <w:t xml:space="preserve">meewerken aan een magische pakjesavond. </w:t>
      </w:r>
      <w:r w:rsidR="003915D3">
        <w:t>En vergeet niet, n</w:t>
      </w:r>
      <w:r w:rsidR="00DB076A">
        <w:t>a 2</w:t>
      </w:r>
      <w:r w:rsidR="00657D6D">
        <w:t>9</w:t>
      </w:r>
      <w:r w:rsidR="00DB076A">
        <w:t xml:space="preserve"> oktober kunnen wij geen aanvragen meer in</w:t>
      </w:r>
      <w:r w:rsidR="00D0261C">
        <w:t xml:space="preserve"> behandeling </w:t>
      </w:r>
      <w:r w:rsidR="00DB076A">
        <w:t>nemen!</w:t>
      </w:r>
    </w:p>
    <w:p w14:paraId="3F63D222" w14:textId="77777777" w:rsidR="0091451B" w:rsidRDefault="0091451B" w:rsidP="0091451B"/>
    <w:p w14:paraId="05B33693" w14:textId="7A7078F3" w:rsidR="003915D3" w:rsidRDefault="0091451B" w:rsidP="0091451B">
      <w:r>
        <w:t>Hartelijke groet,</w:t>
      </w:r>
    </w:p>
    <w:p w14:paraId="47DD0733" w14:textId="77777777" w:rsidR="003915D3" w:rsidRDefault="003915D3" w:rsidP="0091451B"/>
    <w:p w14:paraId="3F034014" w14:textId="3B835A84" w:rsidR="0091451B" w:rsidRPr="003915D3" w:rsidRDefault="0091451B" w:rsidP="0091451B">
      <w:r>
        <w:rPr>
          <w:color w:val="595959"/>
        </w:rPr>
        <w:t xml:space="preserve">Annemarie Zirkzee, Corine Velthuyzen en </w:t>
      </w:r>
      <w:r w:rsidRPr="003F05A1">
        <w:rPr>
          <w:color w:val="595959"/>
        </w:rPr>
        <w:t>Joyce Krom</w:t>
      </w:r>
      <w:r w:rsidR="00AB252A">
        <w:rPr>
          <w:color w:val="595959"/>
        </w:rPr>
        <w:t xml:space="preserve">                                                       </w:t>
      </w:r>
      <w:r w:rsidRPr="003F05A1">
        <w:rPr>
          <w:color w:val="595959"/>
        </w:rPr>
        <w:t xml:space="preserve"> </w:t>
      </w:r>
    </w:p>
    <w:p w14:paraId="7ABE114F" w14:textId="7A6F401E" w:rsidR="0091451B" w:rsidRPr="003F05A1" w:rsidRDefault="002A4588" w:rsidP="0091451B">
      <w:pPr>
        <w:rPr>
          <w:color w:val="595959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522B7CA" wp14:editId="28DEC808">
            <wp:simplePos x="0" y="0"/>
            <wp:positionH relativeFrom="margin">
              <wp:posOffset>4775449</wp:posOffset>
            </wp:positionH>
            <wp:positionV relativeFrom="paragraph">
              <wp:posOffset>11485</wp:posOffset>
            </wp:positionV>
            <wp:extent cx="1305560" cy="923925"/>
            <wp:effectExtent l="0" t="0" r="8890" b="9525"/>
            <wp:wrapSquare wrapText="bothSides"/>
            <wp:docPr id="2" name="Afbeelding 2" descr="cid:image004.jpg@01D75869.8DBAF810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id:image004.jpg@01D75869.8DBAF810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51B" w:rsidRPr="003F05A1">
        <w:rPr>
          <w:color w:val="595959"/>
        </w:rPr>
        <w:t>Sociaal Makelaar</w:t>
      </w:r>
      <w:r w:rsidR="0091451B">
        <w:rPr>
          <w:color w:val="595959"/>
        </w:rPr>
        <w:t>s Welzijn Hoeksche Waard</w:t>
      </w:r>
    </w:p>
    <w:p w14:paraId="00C75874" w14:textId="74C91ED6" w:rsidR="001D4C1F" w:rsidRDefault="001D4C1F"/>
    <w:p w14:paraId="3B7C4C20" w14:textId="5F3ADCBF" w:rsidR="001D4C1F" w:rsidRDefault="007A01DC">
      <w:r>
        <w:rPr>
          <w:color w:val="595959" w:themeColor="text1" w:themeTint="A6"/>
        </w:rPr>
        <w:t xml:space="preserve">Binnenmaas-Strijen;  </w:t>
      </w:r>
      <w:r>
        <w:rPr>
          <w:color w:val="595959" w:themeColor="text1" w:themeTint="A6"/>
        </w:rPr>
        <w:tab/>
      </w:r>
      <w:hyperlink r:id="rId9" w:history="1">
        <w:r w:rsidR="001D4C1F" w:rsidRPr="00215E53">
          <w:rPr>
            <w:rStyle w:val="Hyperlink"/>
          </w:rPr>
          <w:t>annemarie.zirkzee@welzijnhw.nl</w:t>
        </w:r>
      </w:hyperlink>
      <w:r w:rsidR="00DF6F4E">
        <w:tab/>
      </w:r>
      <w:r w:rsidR="00DF6F4E" w:rsidRPr="00DF6F4E">
        <w:rPr>
          <w:color w:val="595959" w:themeColor="text1" w:themeTint="A6"/>
        </w:rPr>
        <w:t>06-82826897</w:t>
      </w:r>
    </w:p>
    <w:p w14:paraId="2B3A3682" w14:textId="70337CFA" w:rsidR="001D4C1F" w:rsidRDefault="007A01DC">
      <w:r>
        <w:rPr>
          <w:color w:val="595959" w:themeColor="text1" w:themeTint="A6"/>
        </w:rPr>
        <w:t xml:space="preserve">Cromstrijen-Korendijk; </w:t>
      </w:r>
      <w:r>
        <w:rPr>
          <w:color w:val="595959" w:themeColor="text1" w:themeTint="A6"/>
        </w:rPr>
        <w:tab/>
      </w:r>
      <w:hyperlink r:id="rId10" w:history="1">
        <w:r w:rsidR="001D4C1F" w:rsidRPr="00215E53">
          <w:rPr>
            <w:rStyle w:val="Hyperlink"/>
          </w:rPr>
          <w:t>corine.velthuyzen@welzijnhw.nl</w:t>
        </w:r>
      </w:hyperlink>
      <w:r w:rsidR="00DF6F4E">
        <w:rPr>
          <w:rStyle w:val="Hyperlink"/>
        </w:rPr>
        <w:t xml:space="preserve"> </w:t>
      </w:r>
      <w:r w:rsidR="00DF6F4E">
        <w:rPr>
          <w:rStyle w:val="Hyperlink"/>
        </w:rPr>
        <w:tab/>
      </w:r>
      <w:r w:rsidR="00DF6F4E" w:rsidRPr="00DF6F4E">
        <w:rPr>
          <w:color w:val="595959" w:themeColor="text1" w:themeTint="A6"/>
        </w:rPr>
        <w:t>06-82845201</w:t>
      </w:r>
    </w:p>
    <w:p w14:paraId="7B534262" w14:textId="467C82A4" w:rsidR="001D4C1F" w:rsidRPr="00DF6F4E" w:rsidRDefault="007A01DC">
      <w:pPr>
        <w:rPr>
          <w:color w:val="595959" w:themeColor="text1" w:themeTint="A6"/>
        </w:rPr>
      </w:pPr>
      <w:r>
        <w:rPr>
          <w:color w:val="595959" w:themeColor="text1" w:themeTint="A6"/>
        </w:rPr>
        <w:t>Oud-Beijerland;</w:t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hyperlink r:id="rId11" w:history="1">
        <w:r w:rsidR="001D4C1F" w:rsidRPr="00215E53">
          <w:rPr>
            <w:rStyle w:val="Hyperlink"/>
          </w:rPr>
          <w:t>joyce.krom@welzijnhw.nl</w:t>
        </w:r>
      </w:hyperlink>
      <w:r w:rsidR="001D4C1F">
        <w:t xml:space="preserve"> </w:t>
      </w:r>
      <w:r w:rsidR="00DF6F4E">
        <w:tab/>
      </w:r>
      <w:r w:rsidR="00DF6F4E">
        <w:tab/>
      </w:r>
      <w:r w:rsidR="00DF6F4E">
        <w:rPr>
          <w:color w:val="595959" w:themeColor="text1" w:themeTint="A6"/>
        </w:rPr>
        <w:t>06-44497726</w:t>
      </w:r>
    </w:p>
    <w:sectPr w:rsidR="001D4C1F" w:rsidRPr="00DF6F4E" w:rsidSect="001B7AB7">
      <w:headerReference w:type="default" r:id="rId12"/>
      <w:pgSz w:w="11906" w:h="16838"/>
      <w:pgMar w:top="2410" w:right="1133" w:bottom="426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0D3C7" w14:textId="77777777" w:rsidR="008222C5" w:rsidRDefault="008222C5" w:rsidP="008222C5">
      <w:r>
        <w:separator/>
      </w:r>
    </w:p>
  </w:endnote>
  <w:endnote w:type="continuationSeparator" w:id="0">
    <w:p w14:paraId="303A920C" w14:textId="77777777" w:rsidR="008222C5" w:rsidRDefault="008222C5" w:rsidP="0082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080B3" w14:textId="77777777" w:rsidR="008222C5" w:rsidRDefault="008222C5" w:rsidP="008222C5">
      <w:r>
        <w:separator/>
      </w:r>
    </w:p>
  </w:footnote>
  <w:footnote w:type="continuationSeparator" w:id="0">
    <w:p w14:paraId="5CABA5E4" w14:textId="77777777" w:rsidR="008222C5" w:rsidRDefault="008222C5" w:rsidP="0082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A4709" w14:textId="55618982" w:rsidR="008222C5" w:rsidRDefault="005A37F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A8FBD00" wp14:editId="19E53485">
          <wp:simplePos x="0" y="0"/>
          <wp:positionH relativeFrom="margin">
            <wp:align>left</wp:align>
          </wp:positionH>
          <wp:positionV relativeFrom="paragraph">
            <wp:posOffset>96520</wp:posOffset>
          </wp:positionV>
          <wp:extent cx="3965575" cy="1131570"/>
          <wp:effectExtent l="0" t="0" r="0" b="0"/>
          <wp:wrapSquare wrapText="bothSides"/>
          <wp:docPr id="122" name="Afbeelding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557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C1F"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4A6487A" wp14:editId="65E4FAC5">
          <wp:simplePos x="0" y="0"/>
          <wp:positionH relativeFrom="margin">
            <wp:posOffset>4486799</wp:posOffset>
          </wp:positionH>
          <wp:positionV relativeFrom="paragraph">
            <wp:posOffset>205768</wp:posOffset>
          </wp:positionV>
          <wp:extent cx="1134110" cy="746760"/>
          <wp:effectExtent l="0" t="0" r="8890" b="0"/>
          <wp:wrapSquare wrapText="bothSides"/>
          <wp:docPr id="123" name="Afbeelding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2C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17B9"/>
    <w:multiLevelType w:val="hybridMultilevel"/>
    <w:tmpl w:val="D3B0AE06"/>
    <w:lvl w:ilvl="0" w:tplc="7D9C2B5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2C7F6D"/>
    <w:multiLevelType w:val="hybridMultilevel"/>
    <w:tmpl w:val="A412DC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1B"/>
    <w:rsid w:val="00153159"/>
    <w:rsid w:val="001B7AB7"/>
    <w:rsid w:val="001D4C1F"/>
    <w:rsid w:val="002A4588"/>
    <w:rsid w:val="003915D3"/>
    <w:rsid w:val="00503ECF"/>
    <w:rsid w:val="005361AC"/>
    <w:rsid w:val="00551BEB"/>
    <w:rsid w:val="00597632"/>
    <w:rsid w:val="005A37FF"/>
    <w:rsid w:val="005B4919"/>
    <w:rsid w:val="00657D6D"/>
    <w:rsid w:val="006E6680"/>
    <w:rsid w:val="007A01DC"/>
    <w:rsid w:val="008222C5"/>
    <w:rsid w:val="00895817"/>
    <w:rsid w:val="008A4630"/>
    <w:rsid w:val="0091451B"/>
    <w:rsid w:val="00A9330D"/>
    <w:rsid w:val="00AB252A"/>
    <w:rsid w:val="00C360F9"/>
    <w:rsid w:val="00D0261C"/>
    <w:rsid w:val="00D2286C"/>
    <w:rsid w:val="00D64561"/>
    <w:rsid w:val="00DB076A"/>
    <w:rsid w:val="00DC7252"/>
    <w:rsid w:val="00DF6F4E"/>
    <w:rsid w:val="00E90242"/>
    <w:rsid w:val="00F6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06E6EC"/>
  <w15:chartTrackingRefBased/>
  <w15:docId w15:val="{5B1AF9E4-3B93-401F-A6EC-9B5FF8FB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451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451B"/>
    <w:pPr>
      <w:ind w:left="72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1451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1451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1451B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451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451B"/>
    <w:rPr>
      <w:rFonts w:ascii="Segoe UI" w:eastAsia="Calibr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D2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B076A"/>
    <w:rPr>
      <w:strike w:val="0"/>
      <w:dstrike w:val="0"/>
      <w:color w:val="0000FF"/>
      <w:u w:val="none"/>
      <w:effect w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22C5"/>
    <w:pPr>
      <w:spacing w:after="0"/>
    </w:pPr>
    <w:rPr>
      <w:rFonts w:ascii="Calibri" w:eastAsia="Calibri" w:hAnsi="Calibri" w:cs="Times New Roman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22C5"/>
    <w:rPr>
      <w:rFonts w:ascii="Calibri" w:eastAsia="Calibri" w:hAnsi="Calibri" w:cs="Times New Roman"/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222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22C5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8222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22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ijwilligerscentralehw.n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yce.krom@welzijnhw.n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rine.velthuyzen@welzijnhw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emarie.zirkzee@welzijnhw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Zirkzee</dc:creator>
  <cp:keywords/>
  <dc:description/>
  <cp:lastModifiedBy>Corine Velthuyzen</cp:lastModifiedBy>
  <cp:revision>11</cp:revision>
  <dcterms:created xsi:type="dcterms:W3CDTF">2021-10-05T11:46:00Z</dcterms:created>
  <dcterms:modified xsi:type="dcterms:W3CDTF">2021-10-06T15:01:00Z</dcterms:modified>
</cp:coreProperties>
</file>